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BDDD" w14:textId="6F42D385" w:rsidR="0016496F" w:rsidRPr="00E61391" w:rsidRDefault="0016496F" w:rsidP="0016496F">
      <w:pPr>
        <w:spacing w:after="0" w:line="480" w:lineRule="auto"/>
        <w:rPr>
          <w:rFonts w:ascii="Segoe UI" w:eastAsia="DFLiHei-Bd" w:hAnsi="Segoe UI" w:cs="Segoe UI"/>
          <w:u w:val="thick"/>
        </w:rPr>
      </w:pPr>
      <w:proofErr w:type="gramStart"/>
      <w:r w:rsidRPr="00E61391">
        <w:rPr>
          <w:rFonts w:ascii="Segoe UI" w:eastAsia="DFLiHei-Bd" w:hAnsi="Segoe UI" w:cs="Segoe UI"/>
          <w:u w:val="thick"/>
        </w:rPr>
        <w:t>撒母耳</w:t>
      </w:r>
      <w:proofErr w:type="gramEnd"/>
      <w:r w:rsidRPr="00E61391">
        <w:rPr>
          <w:rFonts w:ascii="Segoe UI" w:eastAsia="DFLiHei-Bd" w:hAnsi="Segoe UI" w:cs="Segoe UI"/>
          <w:u w:val="thick"/>
        </w:rPr>
        <w:t>記下</w:t>
      </w:r>
      <w:r w:rsidRPr="00E61391">
        <w:rPr>
          <w:rFonts w:ascii="Segoe UI" w:eastAsia="DFLiHei-Bd" w:hAnsi="Segoe UI" w:cs="Segoe UI"/>
          <w:u w:val="thick"/>
        </w:rPr>
        <w:t>9:1-13</w:t>
      </w:r>
    </w:p>
    <w:p w14:paraId="2DF64BFB" w14:textId="1E0A053B" w:rsidR="00521992" w:rsidRPr="00E61391" w:rsidRDefault="00521992" w:rsidP="0016496F">
      <w:pPr>
        <w:spacing w:after="0" w:line="480" w:lineRule="auto"/>
        <w:rPr>
          <w:rFonts w:ascii="Segoe UI" w:eastAsia="DFLiHei-Bd" w:hAnsi="Segoe UI" w:cs="Segoe UI"/>
        </w:rPr>
      </w:pPr>
      <w:r w:rsidRPr="00E61391">
        <w:rPr>
          <w:rFonts w:ascii="Segoe UI" w:eastAsia="DFLiHei-Bd" w:hAnsi="Segoe UI" w:cs="Segoe UI" w:hint="eastAsia"/>
        </w:rPr>
        <w:t>【中心思想】</w:t>
      </w:r>
      <w:r w:rsidRPr="00E61391">
        <w:rPr>
          <w:rFonts w:ascii="Segoe UI" w:eastAsia="DFLiHei-Bd" w:hAnsi="Segoe UI" w:cs="Segoe UI" w:hint="eastAsia"/>
        </w:rPr>
        <w:t>:</w:t>
      </w:r>
    </w:p>
    <w:p w14:paraId="6C167577" w14:textId="5284DE72" w:rsidR="00521992" w:rsidRPr="00E61391" w:rsidRDefault="003802E4" w:rsidP="0016496F">
      <w:p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大衛</w:t>
      </w:r>
      <w:r w:rsidR="00FD51B3" w:rsidRPr="00E61391">
        <w:rPr>
          <w:rFonts w:ascii="Segoe UI" w:eastAsia="DFHeiMedium-B5" w:hAnsi="Segoe UI" w:cs="Segoe UI" w:hint="eastAsia"/>
        </w:rPr>
        <w:t>忠誠地履行</w:t>
      </w:r>
      <w:r w:rsidRPr="00E61391">
        <w:rPr>
          <w:rFonts w:ascii="Segoe UI" w:eastAsia="DFHeiMedium-B5" w:hAnsi="Segoe UI" w:cs="Segoe UI" w:hint="eastAsia"/>
        </w:rPr>
        <w:t>與</w:t>
      </w:r>
      <w:proofErr w:type="gramStart"/>
      <w:r w:rsidRPr="00E61391">
        <w:rPr>
          <w:rFonts w:ascii="Segoe UI" w:eastAsia="DFHeiMedium-B5" w:hAnsi="Segoe UI" w:cs="Segoe UI" w:hint="eastAsia"/>
        </w:rPr>
        <w:t>約拿單的</w:t>
      </w:r>
      <w:proofErr w:type="gramEnd"/>
      <w:r w:rsidRPr="00E61391">
        <w:rPr>
          <w:rFonts w:ascii="Segoe UI" w:eastAsia="DFHeiMedium-B5" w:hAnsi="Segoe UI" w:cs="Segoe UI" w:hint="eastAsia"/>
        </w:rPr>
        <w:t>誓約，照著神的慈愛</w:t>
      </w:r>
      <w:proofErr w:type="gramStart"/>
      <w:r w:rsidRPr="00E61391">
        <w:rPr>
          <w:rFonts w:ascii="Segoe UI" w:eastAsia="DFHeiMedium-B5" w:hAnsi="Segoe UI" w:cs="Segoe UI" w:hint="eastAsia"/>
        </w:rPr>
        <w:t>恩待約拿單</w:t>
      </w:r>
      <w:proofErr w:type="gramEnd"/>
      <w:r w:rsidRPr="00E61391">
        <w:rPr>
          <w:rFonts w:ascii="Segoe UI" w:eastAsia="DFHeiMedium-B5" w:hAnsi="Segoe UI" w:cs="Segoe UI" w:hint="eastAsia"/>
        </w:rPr>
        <w:t>的兒子</w:t>
      </w:r>
      <w:proofErr w:type="gramStart"/>
      <w:r w:rsidRPr="00E61391">
        <w:rPr>
          <w:rFonts w:ascii="Segoe UI" w:eastAsia="DFHeiMedium-B5" w:hAnsi="Segoe UI" w:cs="Segoe UI" w:hint="eastAsia"/>
        </w:rPr>
        <w:t>米非波設</w:t>
      </w:r>
      <w:proofErr w:type="gramEnd"/>
      <w:r w:rsidRPr="00E61391">
        <w:rPr>
          <w:rFonts w:ascii="Segoe UI" w:eastAsia="DFHeiMedium-B5" w:hAnsi="Segoe UI" w:cs="Segoe UI" w:hint="eastAsia"/>
        </w:rPr>
        <w:t>。</w:t>
      </w:r>
    </w:p>
    <w:p w14:paraId="5B227235" w14:textId="285D9307" w:rsidR="00521992" w:rsidRPr="00E61391" w:rsidRDefault="00521992" w:rsidP="0016496F">
      <w:pPr>
        <w:spacing w:after="0" w:line="480" w:lineRule="auto"/>
        <w:rPr>
          <w:rFonts w:ascii="Segoe UI" w:eastAsia="DFLiHei-Bd" w:hAnsi="Segoe UI" w:cs="Segoe UI"/>
        </w:rPr>
      </w:pPr>
      <w:r w:rsidRPr="00E61391">
        <w:rPr>
          <w:rFonts w:ascii="Segoe UI" w:eastAsia="DFLiHei-Bd" w:hAnsi="Segoe UI" w:cs="Segoe UI" w:hint="eastAsia"/>
        </w:rPr>
        <w:t>【分段大綱】</w:t>
      </w:r>
      <w:r w:rsidRPr="00E61391">
        <w:rPr>
          <w:rFonts w:ascii="Segoe UI" w:eastAsia="DFLiHei-Bd" w:hAnsi="Segoe UI" w:cs="Segoe UI" w:hint="eastAsia"/>
        </w:rPr>
        <w:t>:</w:t>
      </w:r>
    </w:p>
    <w:p w14:paraId="6938C0D6" w14:textId="2081F131" w:rsidR="00FD51B3" w:rsidRPr="00E61391" w:rsidRDefault="00E42B8D" w:rsidP="00E42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恩慈的</w:t>
      </w:r>
      <w:r w:rsidR="00B34A0C" w:rsidRPr="00E61391">
        <w:rPr>
          <w:rFonts w:ascii="Segoe UI" w:eastAsia="DFHeiMedium-B5" w:hAnsi="Segoe UI" w:cs="Segoe UI" w:hint="eastAsia"/>
        </w:rPr>
        <w:t>承諾</w:t>
      </w:r>
      <w:r w:rsidR="00B34A0C" w:rsidRPr="00E61391">
        <w:rPr>
          <w:rFonts w:ascii="Segoe UI" w:eastAsia="DFHeiMedium-B5" w:hAnsi="Segoe UI" w:cs="Segoe UI" w:hint="eastAsia"/>
        </w:rPr>
        <w:t xml:space="preserve"> (v. 1)</w:t>
      </w:r>
    </w:p>
    <w:p w14:paraId="338C5892" w14:textId="5C5F7C86" w:rsidR="00B34A0C" w:rsidRPr="00E61391" w:rsidRDefault="00B34A0C" w:rsidP="00E42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恩慈的</w:t>
      </w:r>
      <w:r w:rsidR="00B274BD" w:rsidRPr="00E61391">
        <w:rPr>
          <w:rFonts w:ascii="Segoe UI" w:eastAsia="DFHeiMedium-B5" w:hAnsi="Segoe UI" w:cs="Segoe UI" w:hint="eastAsia"/>
        </w:rPr>
        <w:t>發動</w:t>
      </w:r>
      <w:r w:rsidR="00DB37BE" w:rsidRPr="00E61391">
        <w:rPr>
          <w:rFonts w:ascii="Segoe UI" w:eastAsia="DFHeiMedium-B5" w:hAnsi="Segoe UI" w:cs="Segoe UI" w:hint="eastAsia"/>
        </w:rPr>
        <w:t xml:space="preserve"> (vv. 2-4)</w:t>
      </w:r>
    </w:p>
    <w:p w14:paraId="0E0D1E9A" w14:textId="7EED7AE6" w:rsidR="00DB37BE" w:rsidRPr="00E61391" w:rsidRDefault="00B274BD" w:rsidP="00E42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恩慈的</w:t>
      </w:r>
      <w:r w:rsidR="00C563DE" w:rsidRPr="00E61391">
        <w:rPr>
          <w:rFonts w:ascii="Segoe UI" w:eastAsia="DFHeiMedium-B5" w:hAnsi="Segoe UI" w:cs="Segoe UI" w:hint="eastAsia"/>
        </w:rPr>
        <w:t>保證</w:t>
      </w:r>
      <w:r w:rsidR="004602D1" w:rsidRPr="00E61391">
        <w:rPr>
          <w:rFonts w:ascii="Segoe UI" w:eastAsia="DFHeiMedium-B5" w:hAnsi="Segoe UI" w:cs="Segoe UI" w:hint="eastAsia"/>
        </w:rPr>
        <w:t xml:space="preserve"> (vv. 5-7)</w:t>
      </w:r>
    </w:p>
    <w:p w14:paraId="083A0D92" w14:textId="690378B9" w:rsidR="004602D1" w:rsidRPr="00E61391" w:rsidRDefault="009D5A01" w:rsidP="00E42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恩慈的</w:t>
      </w:r>
      <w:r w:rsidR="00A8461A" w:rsidRPr="00E61391">
        <w:rPr>
          <w:rFonts w:ascii="Segoe UI" w:eastAsia="DFHeiMedium-B5" w:hAnsi="Segoe UI" w:cs="Segoe UI" w:hint="eastAsia"/>
        </w:rPr>
        <w:t>震撼</w:t>
      </w:r>
      <w:r w:rsidR="007375A9" w:rsidRPr="00E61391">
        <w:rPr>
          <w:rFonts w:ascii="Segoe UI" w:eastAsia="DFHeiMedium-B5" w:hAnsi="Segoe UI" w:cs="Segoe UI" w:hint="eastAsia"/>
        </w:rPr>
        <w:t xml:space="preserve"> (v. 8)</w:t>
      </w:r>
    </w:p>
    <w:p w14:paraId="216FD17F" w14:textId="5FCDDFE7" w:rsidR="00AC44E8" w:rsidRPr="00E61391" w:rsidRDefault="00AC44E8" w:rsidP="00E42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恩慈的賜與</w:t>
      </w:r>
      <w:r w:rsidRPr="00E61391">
        <w:rPr>
          <w:rFonts w:ascii="Segoe UI" w:eastAsia="DFHeiMedium-B5" w:hAnsi="Segoe UI" w:cs="Segoe UI" w:hint="eastAsia"/>
        </w:rPr>
        <w:t xml:space="preserve"> (vv. 9-11)</w:t>
      </w:r>
    </w:p>
    <w:p w14:paraId="3D4AEFF5" w14:textId="08ED10F5" w:rsidR="00F0077B" w:rsidRPr="00E61391" w:rsidRDefault="00F0077B" w:rsidP="00E42B8D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恩慈的經歷</w:t>
      </w:r>
      <w:r w:rsidRPr="00E61391">
        <w:rPr>
          <w:rFonts w:ascii="Segoe UI" w:eastAsia="DFHeiMedium-B5" w:hAnsi="Segoe UI" w:cs="Segoe UI" w:hint="eastAsia"/>
        </w:rPr>
        <w:t xml:space="preserve"> (vv. 12-13)</w:t>
      </w:r>
    </w:p>
    <w:p w14:paraId="6E8E70D9" w14:textId="03666690" w:rsidR="00521992" w:rsidRPr="00E61391" w:rsidRDefault="00521992" w:rsidP="0016496F">
      <w:pPr>
        <w:spacing w:after="0" w:line="480" w:lineRule="auto"/>
        <w:rPr>
          <w:rFonts w:ascii="Segoe UI" w:eastAsia="DFLiHei-Bd" w:hAnsi="Segoe UI" w:cs="Segoe UI"/>
        </w:rPr>
      </w:pPr>
      <w:r w:rsidRPr="00E61391">
        <w:rPr>
          <w:rFonts w:ascii="Segoe UI" w:eastAsia="DFLiHei-Bd" w:hAnsi="Segoe UI" w:cs="Segoe UI" w:hint="eastAsia"/>
        </w:rPr>
        <w:t>【查經問題】</w:t>
      </w:r>
      <w:r w:rsidRPr="00E61391">
        <w:rPr>
          <w:rFonts w:ascii="Segoe UI" w:eastAsia="DFLiHei-Bd" w:hAnsi="Segoe UI" w:cs="Segoe UI" w:hint="eastAsia"/>
        </w:rPr>
        <w:t>:</w:t>
      </w:r>
    </w:p>
    <w:p w14:paraId="3C3C7F07" w14:textId="2181453E" w:rsidR="0062168C" w:rsidRPr="00E61391" w:rsidRDefault="0062168C" w:rsidP="00A8461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大衛在這個時候為什麼要</w:t>
      </w:r>
      <w:proofErr w:type="gramStart"/>
      <w:r w:rsidRPr="00E61391">
        <w:rPr>
          <w:rFonts w:ascii="Segoe UI" w:eastAsia="DFHeiMedium-B5" w:hAnsi="Segoe UI" w:cs="Segoe UI" w:hint="eastAsia"/>
        </w:rPr>
        <w:t>向</w:t>
      </w:r>
      <w:r w:rsidR="002156DE" w:rsidRPr="00E61391">
        <w:rPr>
          <w:rFonts w:ascii="Segoe UI" w:eastAsia="DFHeiMedium-B5" w:hAnsi="Segoe UI" w:cs="Segoe UI" w:hint="eastAsia"/>
        </w:rPr>
        <w:t>掃羅</w:t>
      </w:r>
      <w:proofErr w:type="gramEnd"/>
      <w:r w:rsidR="002156DE" w:rsidRPr="00E61391">
        <w:rPr>
          <w:rFonts w:ascii="Segoe UI" w:eastAsia="DFHeiMedium-B5" w:hAnsi="Segoe UI" w:cs="Segoe UI" w:hint="eastAsia"/>
        </w:rPr>
        <w:t>家施恩</w:t>
      </w:r>
      <w:r w:rsidR="006205D5" w:rsidRPr="00E61391">
        <w:rPr>
          <w:rFonts w:ascii="Segoe UI" w:eastAsia="DFHeiMedium-B5" w:hAnsi="Segoe UI" w:cs="Segoe UI" w:hint="eastAsia"/>
        </w:rPr>
        <w:t xml:space="preserve"> </w:t>
      </w:r>
      <w:r w:rsidR="002156DE" w:rsidRPr="00E61391">
        <w:rPr>
          <w:rFonts w:ascii="Segoe UI" w:eastAsia="DFHeiMedium-B5" w:hAnsi="Segoe UI" w:cs="Segoe UI" w:hint="eastAsia"/>
        </w:rPr>
        <w:t xml:space="preserve">(v. 1; </w:t>
      </w:r>
      <w:r w:rsidR="002156DE" w:rsidRPr="00E61391">
        <w:rPr>
          <w:rFonts w:ascii="Segoe UI" w:eastAsia="DFHeiMedium-B5" w:hAnsi="Segoe UI" w:cs="Segoe UI" w:hint="eastAsia"/>
        </w:rPr>
        <w:t>參考</w:t>
      </w:r>
      <w:r w:rsidR="006205D5" w:rsidRPr="00E61391">
        <w:rPr>
          <w:rFonts w:ascii="Segoe UI" w:eastAsia="DFHeiMedium-B5" w:hAnsi="Segoe UI" w:cs="Segoe UI" w:hint="eastAsia"/>
        </w:rPr>
        <w:t>撒母耳記下</w:t>
      </w:r>
      <w:r w:rsidR="006205D5" w:rsidRPr="00E61391">
        <w:rPr>
          <w:rFonts w:ascii="Segoe UI" w:eastAsia="DFHeiMedium-B5" w:hAnsi="Segoe UI" w:cs="Segoe UI"/>
        </w:rPr>
        <w:t>8</w:t>
      </w:r>
      <w:r w:rsidR="00C1487D" w:rsidRPr="00E61391">
        <w:rPr>
          <w:rFonts w:ascii="Segoe UI" w:eastAsia="DFHeiMedium-B5" w:hAnsi="Segoe UI" w:cs="Segoe UI" w:hint="eastAsia"/>
        </w:rPr>
        <w:t>大衛王朝的狀況</w:t>
      </w:r>
      <w:r w:rsidR="006205D5" w:rsidRPr="00E61391">
        <w:rPr>
          <w:rFonts w:ascii="Segoe UI" w:eastAsia="DFHeiMedium-B5" w:hAnsi="Segoe UI" w:cs="Segoe UI" w:hint="eastAsia"/>
        </w:rPr>
        <w:t>；</w:t>
      </w:r>
      <w:r w:rsidR="00C1487D" w:rsidRPr="00E61391">
        <w:rPr>
          <w:rFonts w:ascii="Segoe UI" w:eastAsia="DFHeiMedium-B5" w:hAnsi="Segoe UI" w:cs="Segoe UI" w:hint="eastAsia"/>
        </w:rPr>
        <w:t>以及</w:t>
      </w:r>
      <w:r w:rsidR="002156DE" w:rsidRPr="00E61391">
        <w:rPr>
          <w:rFonts w:ascii="Segoe UI" w:eastAsia="DFHeiMedium-B5" w:hAnsi="Segoe UI" w:cs="Segoe UI" w:hint="eastAsia"/>
        </w:rPr>
        <w:t>撒母耳記上</w:t>
      </w:r>
      <w:r w:rsidR="002156DE" w:rsidRPr="00E61391">
        <w:rPr>
          <w:rFonts w:ascii="Segoe UI" w:eastAsia="DFHeiMedium-B5" w:hAnsi="Segoe UI" w:cs="Segoe UI" w:hint="eastAsia"/>
        </w:rPr>
        <w:t xml:space="preserve"> 20:15, 40</w:t>
      </w:r>
      <w:r w:rsidR="00EB1E2F" w:rsidRPr="00E61391">
        <w:rPr>
          <w:rFonts w:ascii="Segoe UI" w:eastAsia="DFHeiMedium-B5" w:hAnsi="Segoe UI" w:cs="Segoe UI"/>
        </w:rPr>
        <w:t xml:space="preserve">; </w:t>
      </w:r>
      <w:r w:rsidR="00036530" w:rsidRPr="00E61391">
        <w:rPr>
          <w:rFonts w:ascii="Segoe UI" w:eastAsia="DFHeiMedium-B5" w:hAnsi="Segoe UI" w:cs="Segoe UI"/>
        </w:rPr>
        <w:t>24:21-22</w:t>
      </w:r>
      <w:r w:rsidR="002156DE" w:rsidRPr="00E61391">
        <w:rPr>
          <w:rFonts w:ascii="Segoe UI" w:eastAsia="DFHeiMedium-B5" w:hAnsi="Segoe UI" w:cs="Segoe UI" w:hint="eastAsia"/>
        </w:rPr>
        <w:t xml:space="preserve">)? </w:t>
      </w:r>
      <w:r w:rsidR="00036530" w:rsidRPr="00E61391">
        <w:rPr>
          <w:rFonts w:ascii="Segoe UI" w:eastAsia="DFHeiMedium-B5" w:hAnsi="Segoe UI" w:cs="Segoe UI"/>
        </w:rPr>
        <w:t>為什麼</w:t>
      </w:r>
      <w:r w:rsidR="00270538" w:rsidRPr="00E61391">
        <w:rPr>
          <w:rFonts w:ascii="Segoe UI" w:eastAsia="DFHeiMedium-B5" w:hAnsi="Segoe UI" w:cs="Segoe UI" w:hint="eastAsia"/>
        </w:rPr>
        <w:t>大衛要說，「我要因</w:t>
      </w:r>
      <w:proofErr w:type="gramStart"/>
      <w:r w:rsidR="00270538" w:rsidRPr="00E61391">
        <w:rPr>
          <w:rFonts w:ascii="Segoe UI" w:eastAsia="DFHeiMedium-B5" w:hAnsi="Segoe UI" w:cs="Segoe UI" w:hint="eastAsia"/>
        </w:rPr>
        <w:t>約拿單的</w:t>
      </w:r>
      <w:proofErr w:type="gramEnd"/>
      <w:r w:rsidR="00270538" w:rsidRPr="00E61391">
        <w:rPr>
          <w:rFonts w:ascii="Segoe UI" w:eastAsia="DFHeiMedium-B5" w:hAnsi="Segoe UI" w:cs="Segoe UI" w:hint="eastAsia"/>
        </w:rPr>
        <w:t>緣故向他施恩」</w:t>
      </w:r>
      <w:r w:rsidR="00270538" w:rsidRPr="00E61391">
        <w:rPr>
          <w:rFonts w:ascii="Segoe UI" w:eastAsia="DFHeiMedium-B5" w:hAnsi="Segoe UI" w:cs="Segoe UI" w:hint="eastAsia"/>
        </w:rPr>
        <w:t xml:space="preserve">? </w:t>
      </w:r>
      <w:r w:rsidR="00BF732A" w:rsidRPr="00E61391">
        <w:rPr>
          <w:rFonts w:ascii="Segoe UI" w:eastAsia="DFHeiMedium-B5" w:hAnsi="Segoe UI" w:cs="Segoe UI" w:hint="eastAsia"/>
        </w:rPr>
        <w:t>從大衛這個動作可以看出他是一個怎樣的人</w:t>
      </w:r>
      <w:r w:rsidR="00BF732A" w:rsidRPr="00E61391">
        <w:rPr>
          <w:rFonts w:ascii="Segoe UI" w:eastAsia="DFHeiMedium-B5" w:hAnsi="Segoe UI" w:cs="Segoe UI" w:hint="eastAsia"/>
        </w:rPr>
        <w:t>?</w:t>
      </w:r>
    </w:p>
    <w:p w14:paraId="248C31BC" w14:textId="421DEE0B" w:rsidR="00BF732A" w:rsidRPr="00E61391" w:rsidRDefault="00F41B18" w:rsidP="00A8461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proofErr w:type="gramStart"/>
      <w:r w:rsidRPr="00E61391">
        <w:rPr>
          <w:rFonts w:ascii="Segoe UI" w:eastAsia="DFHeiMedium-B5" w:hAnsi="Segoe UI" w:cs="Segoe UI" w:hint="eastAsia"/>
        </w:rPr>
        <w:t>洗巴在</w:t>
      </w:r>
      <w:proofErr w:type="gramEnd"/>
      <w:r w:rsidRPr="00E61391">
        <w:rPr>
          <w:rFonts w:ascii="Segoe UI" w:eastAsia="DFHeiMedium-B5" w:hAnsi="Segoe UI" w:cs="Segoe UI" w:hint="eastAsia"/>
        </w:rPr>
        <w:t>大衛</w:t>
      </w:r>
      <w:r w:rsidR="006C6F70" w:rsidRPr="00E61391">
        <w:rPr>
          <w:rFonts w:ascii="Segoe UI" w:eastAsia="DFHeiMedium-B5" w:hAnsi="Segoe UI" w:cs="Segoe UI" w:hint="eastAsia"/>
        </w:rPr>
        <w:t>想</w:t>
      </w:r>
      <w:r w:rsidRPr="00E61391">
        <w:rPr>
          <w:rFonts w:ascii="Segoe UI" w:eastAsia="DFHeiMedium-B5" w:hAnsi="Segoe UI" w:cs="Segoe UI" w:hint="eastAsia"/>
        </w:rPr>
        <w:t>要</w:t>
      </w:r>
      <w:r w:rsidR="006C6F70" w:rsidRPr="00E61391">
        <w:rPr>
          <w:rFonts w:ascii="Segoe UI" w:eastAsia="DFHeiMedium-B5" w:hAnsi="Segoe UI" w:cs="Segoe UI" w:hint="eastAsia"/>
        </w:rPr>
        <w:t>因</w:t>
      </w:r>
      <w:proofErr w:type="gramStart"/>
      <w:r w:rsidR="006C6F70" w:rsidRPr="00E61391">
        <w:rPr>
          <w:rFonts w:ascii="Segoe UI" w:eastAsia="DFHeiMedium-B5" w:hAnsi="Segoe UI" w:cs="Segoe UI" w:hint="eastAsia"/>
        </w:rPr>
        <w:t>約拿單的</w:t>
      </w:r>
      <w:proofErr w:type="gramEnd"/>
      <w:r w:rsidR="006C6F70" w:rsidRPr="00E61391">
        <w:rPr>
          <w:rFonts w:ascii="Segoe UI" w:eastAsia="DFHeiMedium-B5" w:hAnsi="Segoe UI" w:cs="Segoe UI" w:hint="eastAsia"/>
        </w:rPr>
        <w:t>緣故</w:t>
      </w:r>
      <w:proofErr w:type="gramStart"/>
      <w:r w:rsidRPr="00E61391">
        <w:rPr>
          <w:rFonts w:ascii="Segoe UI" w:eastAsia="DFHeiMedium-B5" w:hAnsi="Segoe UI" w:cs="Segoe UI" w:hint="eastAsia"/>
        </w:rPr>
        <w:t>向掃羅</w:t>
      </w:r>
      <w:proofErr w:type="gramEnd"/>
      <w:r w:rsidRPr="00E61391">
        <w:rPr>
          <w:rFonts w:ascii="Segoe UI" w:eastAsia="DFHeiMedium-B5" w:hAnsi="Segoe UI" w:cs="Segoe UI" w:hint="eastAsia"/>
        </w:rPr>
        <w:t>家</w:t>
      </w:r>
      <w:r w:rsidR="006C6F70" w:rsidRPr="00E61391">
        <w:rPr>
          <w:rFonts w:ascii="Segoe UI" w:eastAsia="DFHeiMedium-B5" w:hAnsi="Segoe UI" w:cs="Segoe UI" w:hint="eastAsia"/>
        </w:rPr>
        <w:t>後</w:t>
      </w:r>
      <w:r w:rsidR="00724953" w:rsidRPr="00E61391">
        <w:rPr>
          <w:rFonts w:ascii="Segoe UI" w:eastAsia="DFHeiMedium-B5" w:hAnsi="Segoe UI" w:cs="Segoe UI" w:hint="eastAsia"/>
        </w:rPr>
        <w:t>裔施</w:t>
      </w:r>
      <w:r w:rsidR="006C6F70" w:rsidRPr="00E61391">
        <w:rPr>
          <w:rFonts w:ascii="Segoe UI" w:eastAsia="DFHeiMedium-B5" w:hAnsi="Segoe UI" w:cs="Segoe UI" w:hint="eastAsia"/>
        </w:rPr>
        <w:t>恩的事上</w:t>
      </w:r>
      <w:r w:rsidR="00724953" w:rsidRPr="00E61391">
        <w:rPr>
          <w:rFonts w:ascii="Segoe UI" w:eastAsia="DFHeiMedium-B5" w:hAnsi="Segoe UI" w:cs="Segoe UI" w:hint="eastAsia"/>
        </w:rPr>
        <w:t>扮演怎樣的角色</w:t>
      </w:r>
      <w:r w:rsidR="00724953" w:rsidRPr="00E61391">
        <w:rPr>
          <w:rFonts w:ascii="Segoe UI" w:eastAsia="DFHeiMedium-B5" w:hAnsi="Segoe UI" w:cs="Segoe UI" w:hint="eastAsia"/>
        </w:rPr>
        <w:t xml:space="preserve">(vv. </w:t>
      </w:r>
      <w:r w:rsidR="0003005D" w:rsidRPr="00E61391">
        <w:rPr>
          <w:rFonts w:ascii="Segoe UI" w:eastAsia="DFHeiMedium-B5" w:hAnsi="Segoe UI" w:cs="Segoe UI" w:hint="eastAsia"/>
        </w:rPr>
        <w:t>2-4</w:t>
      </w:r>
      <w:r w:rsidR="00724953" w:rsidRPr="00E61391">
        <w:rPr>
          <w:rFonts w:ascii="Segoe UI" w:eastAsia="DFHeiMedium-B5" w:hAnsi="Segoe UI" w:cs="Segoe UI" w:hint="eastAsia"/>
        </w:rPr>
        <w:t xml:space="preserve">)? </w:t>
      </w:r>
      <w:proofErr w:type="gramStart"/>
      <w:r w:rsidR="00B32CC4" w:rsidRPr="00E61391">
        <w:rPr>
          <w:rFonts w:ascii="Segoe UI" w:eastAsia="DFHeiMedium-B5" w:hAnsi="Segoe UI" w:cs="Segoe UI" w:hint="eastAsia"/>
        </w:rPr>
        <w:t>掃羅家</w:t>
      </w:r>
      <w:proofErr w:type="gramEnd"/>
      <w:r w:rsidR="00B32CC4" w:rsidRPr="00E61391">
        <w:rPr>
          <w:rFonts w:ascii="Segoe UI" w:eastAsia="DFHeiMedium-B5" w:hAnsi="Segoe UI" w:cs="Segoe UI" w:hint="eastAsia"/>
        </w:rPr>
        <w:t>應當還有其他</w:t>
      </w:r>
      <w:r w:rsidR="008B7D1A" w:rsidRPr="00E61391">
        <w:rPr>
          <w:rFonts w:ascii="Segoe UI" w:eastAsia="DFHeiMedium-B5" w:hAnsi="Segoe UI" w:cs="Segoe UI" w:hint="eastAsia"/>
        </w:rPr>
        <w:t>剩下的人</w:t>
      </w:r>
      <w:r w:rsidR="008B7D1A" w:rsidRPr="00E61391">
        <w:rPr>
          <w:rFonts w:ascii="Segoe UI" w:eastAsia="DFHeiMedium-B5" w:hAnsi="Segoe UI" w:cs="Segoe UI" w:hint="eastAsia"/>
        </w:rPr>
        <w:t>(</w:t>
      </w:r>
      <w:r w:rsidR="008B7D1A" w:rsidRPr="00E61391">
        <w:rPr>
          <w:rFonts w:ascii="Segoe UI" w:eastAsia="DFHeiMedium-B5" w:hAnsi="Segoe UI" w:cs="Segoe UI" w:hint="eastAsia"/>
        </w:rPr>
        <w:t>參考</w:t>
      </w:r>
      <w:proofErr w:type="gramStart"/>
      <w:r w:rsidR="008B7D1A" w:rsidRPr="00E61391">
        <w:rPr>
          <w:rFonts w:ascii="Segoe UI" w:eastAsia="DFHeiMedium-B5" w:hAnsi="Segoe UI" w:cs="Segoe UI" w:hint="eastAsia"/>
        </w:rPr>
        <w:t>撒母耳</w:t>
      </w:r>
      <w:proofErr w:type="gramEnd"/>
      <w:r w:rsidR="008B7D1A" w:rsidRPr="00E61391">
        <w:rPr>
          <w:rFonts w:ascii="Segoe UI" w:eastAsia="DFHeiMedium-B5" w:hAnsi="Segoe UI" w:cs="Segoe UI" w:hint="eastAsia"/>
        </w:rPr>
        <w:t>記下</w:t>
      </w:r>
      <w:r w:rsidR="00683878" w:rsidRPr="00E61391">
        <w:rPr>
          <w:rFonts w:ascii="Segoe UI" w:eastAsia="DFHeiMedium-B5" w:hAnsi="Segoe UI" w:cs="Segoe UI" w:hint="eastAsia"/>
        </w:rPr>
        <w:t>21:8</w:t>
      </w:r>
      <w:r w:rsidR="008B7D1A" w:rsidRPr="00E61391">
        <w:rPr>
          <w:rFonts w:ascii="Segoe UI" w:eastAsia="DFHeiMedium-B5" w:hAnsi="Segoe UI" w:cs="Segoe UI" w:hint="eastAsia"/>
        </w:rPr>
        <w:t>)</w:t>
      </w:r>
      <w:r w:rsidR="00683878" w:rsidRPr="00E61391">
        <w:rPr>
          <w:rFonts w:ascii="Segoe UI" w:eastAsia="DFHeiMedium-B5" w:hAnsi="Segoe UI" w:cs="Segoe UI" w:hint="eastAsia"/>
        </w:rPr>
        <w:t>，</w:t>
      </w:r>
      <w:proofErr w:type="gramStart"/>
      <w:r w:rsidR="00683878" w:rsidRPr="00E61391">
        <w:rPr>
          <w:rFonts w:ascii="Segoe UI" w:eastAsia="DFHeiMedium-B5" w:hAnsi="Segoe UI" w:cs="Segoe UI" w:hint="eastAsia"/>
        </w:rPr>
        <w:t>洗巴為什麼只向大衛提米非波設</w:t>
      </w:r>
      <w:r w:rsidR="00C23693" w:rsidRPr="00E61391">
        <w:rPr>
          <w:rFonts w:ascii="Segoe UI" w:eastAsia="DFHeiMedium-B5" w:hAnsi="Segoe UI" w:cs="Segoe UI" w:hint="eastAsia"/>
        </w:rPr>
        <w:t>(</w:t>
      </w:r>
      <w:proofErr w:type="gramEnd"/>
      <w:r w:rsidR="00C23693" w:rsidRPr="00E61391">
        <w:rPr>
          <w:rFonts w:ascii="Segoe UI" w:eastAsia="DFHeiMedium-B5" w:hAnsi="Segoe UI" w:cs="Segoe UI" w:hint="eastAsia"/>
        </w:rPr>
        <w:t xml:space="preserve">v. 3)? </w:t>
      </w:r>
    </w:p>
    <w:p w14:paraId="0345069A" w14:textId="2C34BE0F" w:rsidR="00267038" w:rsidRPr="00E61391" w:rsidRDefault="00111358" w:rsidP="00A8461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proofErr w:type="gramStart"/>
      <w:r w:rsidRPr="00E61391">
        <w:rPr>
          <w:rFonts w:ascii="Segoe UI" w:eastAsia="DFHeiMedium-B5" w:hAnsi="Segoe UI" w:cs="Segoe UI" w:hint="eastAsia"/>
        </w:rPr>
        <w:t>米非波設是</w:t>
      </w:r>
      <w:proofErr w:type="gramEnd"/>
      <w:r w:rsidRPr="00E61391">
        <w:rPr>
          <w:rFonts w:ascii="Segoe UI" w:eastAsia="DFHeiMedium-B5" w:hAnsi="Segoe UI" w:cs="Segoe UI" w:hint="eastAsia"/>
        </w:rPr>
        <w:t>個甚麼樣的人</w:t>
      </w:r>
      <w:r w:rsidR="00B7280C" w:rsidRPr="00E61391">
        <w:rPr>
          <w:rFonts w:ascii="Segoe UI" w:eastAsia="DFHeiMedium-B5" w:hAnsi="Segoe UI" w:cs="Segoe UI" w:hint="eastAsia"/>
        </w:rPr>
        <w:t>(vv. 3</w:t>
      </w:r>
      <w:r w:rsidR="00B7280C" w:rsidRPr="00E61391">
        <w:rPr>
          <w:rFonts w:ascii="Segoe UI" w:eastAsia="DFHeiMedium-B5" w:hAnsi="Segoe UI" w:cs="Segoe UI" w:hint="eastAsia"/>
        </w:rPr>
        <w:t>下</w:t>
      </w:r>
      <w:r w:rsidR="00B7280C" w:rsidRPr="00E61391">
        <w:rPr>
          <w:rFonts w:ascii="Segoe UI" w:eastAsia="DFHeiMedium-B5" w:hAnsi="Segoe UI" w:cs="Segoe UI" w:hint="eastAsia"/>
        </w:rPr>
        <w:t xml:space="preserve">, </w:t>
      </w:r>
      <w:r w:rsidR="00824A32" w:rsidRPr="00E61391">
        <w:rPr>
          <w:rFonts w:ascii="Segoe UI" w:eastAsia="DFHeiMedium-B5" w:hAnsi="Segoe UI" w:cs="Segoe UI" w:hint="eastAsia"/>
        </w:rPr>
        <w:t xml:space="preserve">4, </w:t>
      </w:r>
      <w:r w:rsidR="0077118C" w:rsidRPr="00E61391">
        <w:rPr>
          <w:rFonts w:ascii="Segoe UI" w:eastAsia="DFHeiMedium-B5" w:hAnsi="Segoe UI" w:cs="Segoe UI" w:hint="eastAsia"/>
        </w:rPr>
        <w:t>13</w:t>
      </w:r>
      <w:r w:rsidR="00B7280C" w:rsidRPr="00E61391">
        <w:rPr>
          <w:rFonts w:ascii="Segoe UI" w:eastAsia="DFHeiMedium-B5" w:hAnsi="Segoe UI" w:cs="Segoe UI" w:hint="eastAsia"/>
        </w:rPr>
        <w:t xml:space="preserve">)? </w:t>
      </w:r>
      <w:r w:rsidR="00267038" w:rsidRPr="00E61391">
        <w:rPr>
          <w:rFonts w:ascii="Segoe UI" w:eastAsia="DFHeiMedium-B5" w:hAnsi="Segoe UI" w:cs="Segoe UI" w:hint="eastAsia"/>
        </w:rPr>
        <w:t>當米非</w:t>
      </w:r>
      <w:proofErr w:type="gramStart"/>
      <w:r w:rsidR="00267038" w:rsidRPr="00E61391">
        <w:rPr>
          <w:rFonts w:ascii="Segoe UI" w:eastAsia="DFHeiMedium-B5" w:hAnsi="Segoe UI" w:cs="Segoe UI" w:hint="eastAsia"/>
        </w:rPr>
        <w:t>波設被</w:t>
      </w:r>
      <w:proofErr w:type="gramEnd"/>
      <w:r w:rsidR="00267038" w:rsidRPr="00E61391">
        <w:rPr>
          <w:rFonts w:ascii="Segoe UI" w:eastAsia="DFHeiMedium-B5" w:hAnsi="Segoe UI" w:cs="Segoe UI" w:hint="eastAsia"/>
        </w:rPr>
        <w:t>大衛召</w:t>
      </w:r>
      <w:proofErr w:type="gramStart"/>
      <w:r w:rsidR="00267038" w:rsidRPr="00E61391">
        <w:rPr>
          <w:rFonts w:ascii="Segoe UI" w:eastAsia="DFHeiMedium-B5" w:hAnsi="Segoe UI" w:cs="Segoe UI" w:hint="eastAsia"/>
        </w:rPr>
        <w:t>入宮時</w:t>
      </w:r>
      <w:proofErr w:type="gramEnd"/>
      <w:r w:rsidR="000B2C60" w:rsidRPr="00E61391">
        <w:rPr>
          <w:rFonts w:ascii="Segoe UI" w:eastAsia="DFHeiMedium-B5" w:hAnsi="Segoe UI" w:cs="Segoe UI" w:hint="eastAsia"/>
        </w:rPr>
        <w:t>，米非波設</w:t>
      </w:r>
      <w:r w:rsidR="00867A2E" w:rsidRPr="00E61391">
        <w:rPr>
          <w:rFonts w:ascii="Segoe UI" w:eastAsia="DFHeiMedium-B5" w:hAnsi="Segoe UI" w:cs="Segoe UI" w:hint="eastAsia"/>
        </w:rPr>
        <w:t>有什麼反應</w:t>
      </w:r>
      <w:r w:rsidR="00867A2E" w:rsidRPr="00E61391">
        <w:rPr>
          <w:rFonts w:ascii="Segoe UI" w:eastAsia="DFHeiMedium-B5" w:hAnsi="Segoe UI" w:cs="Segoe UI" w:hint="eastAsia"/>
        </w:rPr>
        <w:t xml:space="preserve"> (</w:t>
      </w:r>
      <w:r w:rsidR="00091030" w:rsidRPr="00E61391">
        <w:rPr>
          <w:rFonts w:ascii="Segoe UI" w:eastAsia="DFHeiMedium-B5" w:hAnsi="Segoe UI" w:cs="Segoe UI" w:hint="eastAsia"/>
        </w:rPr>
        <w:t>vv. 6-8</w:t>
      </w:r>
      <w:r w:rsidR="00867A2E" w:rsidRPr="00E61391">
        <w:rPr>
          <w:rFonts w:ascii="Segoe UI" w:eastAsia="DFHeiMedium-B5" w:hAnsi="Segoe UI" w:cs="Segoe UI" w:hint="eastAsia"/>
        </w:rPr>
        <w:t>)?</w:t>
      </w:r>
      <w:r w:rsidR="00A75DA7" w:rsidRPr="00E61391">
        <w:rPr>
          <w:rFonts w:ascii="Segoe UI" w:eastAsia="DFHeiMedium-B5" w:hAnsi="Segoe UI" w:cs="Segoe UI" w:hint="eastAsia"/>
        </w:rPr>
        <w:t xml:space="preserve"> </w:t>
      </w:r>
      <w:r w:rsidR="00A75DA7" w:rsidRPr="00E61391">
        <w:rPr>
          <w:rFonts w:ascii="Segoe UI" w:eastAsia="DFHeiMedium-B5" w:hAnsi="Segoe UI" w:cs="Segoe UI" w:hint="eastAsia"/>
        </w:rPr>
        <w:t>大衛要他不要懼怕，他為什麼懼怕</w:t>
      </w:r>
      <w:r w:rsidR="00A75DA7" w:rsidRPr="00E61391">
        <w:rPr>
          <w:rFonts w:ascii="Segoe UI" w:eastAsia="DFHeiMedium-B5" w:hAnsi="Segoe UI" w:cs="Segoe UI" w:hint="eastAsia"/>
        </w:rPr>
        <w:t xml:space="preserve">? </w:t>
      </w:r>
      <w:r w:rsidR="005E2D8F" w:rsidRPr="00E61391">
        <w:rPr>
          <w:rFonts w:ascii="Segoe UI" w:eastAsia="DFHeiMedium-B5" w:hAnsi="Segoe UI" w:cs="Segoe UI" w:hint="eastAsia"/>
        </w:rPr>
        <w:t>當大衛要</w:t>
      </w:r>
      <w:proofErr w:type="gramStart"/>
      <w:r w:rsidR="005E2D8F" w:rsidRPr="00E61391">
        <w:rPr>
          <w:rFonts w:ascii="Segoe UI" w:eastAsia="DFHeiMedium-B5" w:hAnsi="Segoe UI" w:cs="Segoe UI" w:hint="eastAsia"/>
        </w:rPr>
        <w:t>把掃羅一切</w:t>
      </w:r>
      <w:proofErr w:type="gramEnd"/>
      <w:r w:rsidR="005E2D8F" w:rsidRPr="00E61391">
        <w:rPr>
          <w:rFonts w:ascii="Segoe UI" w:eastAsia="DFHeiMedium-B5" w:hAnsi="Segoe UI" w:cs="Segoe UI" w:hint="eastAsia"/>
        </w:rPr>
        <w:t>田產歸還給他時，他為什麼稱自己</w:t>
      </w:r>
      <w:r w:rsidR="00CF2EA7" w:rsidRPr="00E61391">
        <w:rPr>
          <w:rFonts w:ascii="Segoe UI" w:eastAsia="DFHeiMedium-B5" w:hAnsi="Segoe UI" w:cs="Segoe UI" w:hint="eastAsia"/>
        </w:rPr>
        <w:t>「</w:t>
      </w:r>
      <w:r w:rsidR="005E2D8F" w:rsidRPr="00E61391">
        <w:rPr>
          <w:rFonts w:ascii="Segoe UI" w:eastAsia="DFHeiMedium-B5" w:hAnsi="Segoe UI" w:cs="Segoe UI" w:hint="eastAsia"/>
        </w:rPr>
        <w:t>不過如死狗一般</w:t>
      </w:r>
      <w:r w:rsidR="00CF2EA7" w:rsidRPr="00E61391">
        <w:rPr>
          <w:rFonts w:ascii="Segoe UI" w:eastAsia="DFHeiMedium-B5" w:hAnsi="Segoe UI" w:cs="Segoe UI" w:hint="eastAsia"/>
        </w:rPr>
        <w:t>」</w:t>
      </w:r>
      <w:r w:rsidR="00CF2EA7" w:rsidRPr="00E61391">
        <w:rPr>
          <w:rFonts w:ascii="Segoe UI" w:eastAsia="DFHeiMedium-B5" w:hAnsi="Segoe UI" w:cs="Segoe UI" w:hint="eastAsia"/>
        </w:rPr>
        <w:t>(</w:t>
      </w:r>
      <w:r w:rsidR="00CF2EA7" w:rsidRPr="00E61391">
        <w:rPr>
          <w:rFonts w:ascii="Segoe UI" w:eastAsia="DFHeiMedium-B5" w:hAnsi="Segoe UI" w:cs="Segoe UI"/>
        </w:rPr>
        <w:t>v</w:t>
      </w:r>
      <w:r w:rsidR="00CF2EA7" w:rsidRPr="00E61391">
        <w:rPr>
          <w:rFonts w:ascii="Segoe UI" w:eastAsia="DFHeiMedium-B5" w:hAnsi="Segoe UI" w:cs="Segoe UI" w:hint="eastAsia"/>
        </w:rPr>
        <w:t>. 8)?</w:t>
      </w:r>
      <w:r w:rsidR="008054C2" w:rsidRPr="00E61391">
        <w:rPr>
          <w:rFonts w:ascii="Segoe UI" w:eastAsia="DFHeiMedium-B5" w:hAnsi="Segoe UI" w:cs="Segoe UI" w:hint="eastAsia"/>
        </w:rPr>
        <w:t xml:space="preserve"> </w:t>
      </w:r>
      <w:r w:rsidR="008054C2" w:rsidRPr="00E61391">
        <w:rPr>
          <w:rFonts w:ascii="Segoe UI" w:eastAsia="DFHeiMedium-B5" w:hAnsi="Segoe UI" w:cs="Segoe UI" w:hint="eastAsia"/>
        </w:rPr>
        <w:t>假如你是</w:t>
      </w:r>
      <w:proofErr w:type="gramStart"/>
      <w:r w:rsidR="008054C2" w:rsidRPr="00E61391">
        <w:rPr>
          <w:rFonts w:ascii="Segoe UI" w:eastAsia="DFHeiMedium-B5" w:hAnsi="Segoe UI" w:cs="Segoe UI" w:hint="eastAsia"/>
        </w:rPr>
        <w:t>米非波設</w:t>
      </w:r>
      <w:proofErr w:type="gramEnd"/>
      <w:r w:rsidR="008054C2" w:rsidRPr="00E61391">
        <w:rPr>
          <w:rFonts w:ascii="Segoe UI" w:eastAsia="DFHeiMedium-B5" w:hAnsi="Segoe UI" w:cs="Segoe UI" w:hint="eastAsia"/>
        </w:rPr>
        <w:t>，你</w:t>
      </w:r>
      <w:r w:rsidR="008054C2" w:rsidRPr="00E61391">
        <w:rPr>
          <w:rFonts w:ascii="Segoe UI" w:eastAsia="DFHeiMedium-B5" w:hAnsi="Segoe UI" w:cs="Segoe UI" w:hint="eastAsia"/>
        </w:rPr>
        <w:lastRenderedPageBreak/>
        <w:t>會有這樣的反應嗎</w:t>
      </w:r>
      <w:r w:rsidR="008054C2" w:rsidRPr="00E61391">
        <w:rPr>
          <w:rFonts w:ascii="Segoe UI" w:eastAsia="DFHeiMedium-B5" w:hAnsi="Segoe UI" w:cs="Segoe UI" w:hint="eastAsia"/>
        </w:rPr>
        <w:t xml:space="preserve">? </w:t>
      </w:r>
      <w:r w:rsidR="008054C2" w:rsidRPr="00E61391">
        <w:rPr>
          <w:rFonts w:ascii="Segoe UI" w:eastAsia="DFHeiMedium-B5" w:hAnsi="Segoe UI" w:cs="Segoe UI" w:hint="eastAsia"/>
        </w:rPr>
        <w:t>為什麼</w:t>
      </w:r>
      <w:r w:rsidR="008054C2" w:rsidRPr="00E61391">
        <w:rPr>
          <w:rFonts w:ascii="Segoe UI" w:eastAsia="DFHeiMedium-B5" w:hAnsi="Segoe UI" w:cs="Segoe UI" w:hint="eastAsia"/>
        </w:rPr>
        <w:t>?</w:t>
      </w:r>
      <w:r w:rsidR="00567F69" w:rsidRPr="00E61391">
        <w:rPr>
          <w:rFonts w:ascii="Segoe UI" w:eastAsia="DFHeiMedium-B5" w:hAnsi="Segoe UI" w:cs="Segoe UI" w:hint="eastAsia"/>
        </w:rPr>
        <w:t xml:space="preserve"> </w:t>
      </w:r>
      <w:r w:rsidR="00902B51" w:rsidRPr="00E61391">
        <w:rPr>
          <w:rFonts w:ascii="Segoe UI" w:eastAsia="DFHeiMedium-B5" w:hAnsi="Segoe UI" w:cs="Segoe UI" w:hint="eastAsia"/>
        </w:rPr>
        <w:t>我們信了主之後，越了解救恩，是否也越能有類似的體會</w:t>
      </w:r>
      <w:r w:rsidR="00902B51" w:rsidRPr="00E61391">
        <w:rPr>
          <w:rFonts w:ascii="Segoe UI" w:eastAsia="DFHeiMedium-B5" w:hAnsi="Segoe UI" w:cs="Segoe UI" w:hint="eastAsia"/>
        </w:rPr>
        <w:t xml:space="preserve"> (</w:t>
      </w:r>
      <w:r w:rsidR="00902B51" w:rsidRPr="00E61391">
        <w:rPr>
          <w:rFonts w:ascii="Segoe UI" w:eastAsia="DFHeiMedium-B5" w:hAnsi="Segoe UI" w:cs="Segoe UI" w:hint="eastAsia"/>
        </w:rPr>
        <w:t>參考哥林多前書</w:t>
      </w:r>
      <w:r w:rsidR="00902B51" w:rsidRPr="00E61391">
        <w:rPr>
          <w:rFonts w:ascii="Segoe UI" w:eastAsia="DFHeiMedium-B5" w:hAnsi="Segoe UI" w:cs="Segoe UI" w:hint="eastAsia"/>
        </w:rPr>
        <w:t xml:space="preserve"> 15:9-</w:t>
      </w:r>
      <w:r w:rsidR="00EB020C" w:rsidRPr="00E61391">
        <w:rPr>
          <w:rFonts w:ascii="Segoe UI" w:eastAsia="DFHeiMedium-B5" w:hAnsi="Segoe UI" w:cs="Segoe UI" w:hint="eastAsia"/>
        </w:rPr>
        <w:t>11</w:t>
      </w:r>
      <w:r w:rsidR="00902B51" w:rsidRPr="00E61391">
        <w:rPr>
          <w:rFonts w:ascii="Segoe UI" w:eastAsia="DFHeiMedium-B5" w:hAnsi="Segoe UI" w:cs="Segoe UI" w:hint="eastAsia"/>
        </w:rPr>
        <w:t>)</w:t>
      </w:r>
      <w:r w:rsidR="00EB020C" w:rsidRPr="00E61391">
        <w:rPr>
          <w:rFonts w:ascii="Segoe UI" w:eastAsia="DFHeiMedium-B5" w:hAnsi="Segoe UI" w:cs="Segoe UI" w:hint="eastAsia"/>
        </w:rPr>
        <w:t>?</w:t>
      </w:r>
    </w:p>
    <w:p w14:paraId="69AFB632" w14:textId="67FAC293" w:rsidR="008054C2" w:rsidRPr="00E61391" w:rsidRDefault="00346944" w:rsidP="00A8461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從大衛</w:t>
      </w:r>
      <w:proofErr w:type="gramStart"/>
      <w:r w:rsidRPr="00E61391">
        <w:rPr>
          <w:rFonts w:ascii="Segoe UI" w:eastAsia="DFHeiMedium-B5" w:hAnsi="Segoe UI" w:cs="Segoe UI" w:hint="eastAsia"/>
        </w:rPr>
        <w:t>對洗巴</w:t>
      </w:r>
      <w:proofErr w:type="gramEnd"/>
      <w:r w:rsidRPr="00E61391">
        <w:rPr>
          <w:rFonts w:ascii="Segoe UI" w:eastAsia="DFHeiMedium-B5" w:hAnsi="Segoe UI" w:cs="Segoe UI" w:hint="eastAsia"/>
        </w:rPr>
        <w:t>的吩咐當中，</w:t>
      </w:r>
      <w:r w:rsidR="00E14042" w:rsidRPr="00E61391">
        <w:rPr>
          <w:rFonts w:ascii="Segoe UI" w:eastAsia="DFHeiMedium-B5" w:hAnsi="Segoe UI" w:cs="Segoe UI" w:hint="eastAsia"/>
        </w:rPr>
        <w:t>大衛給了</w:t>
      </w:r>
      <w:proofErr w:type="gramStart"/>
      <w:r w:rsidR="00E14042" w:rsidRPr="00E61391">
        <w:rPr>
          <w:rFonts w:ascii="Segoe UI" w:eastAsia="DFHeiMedium-B5" w:hAnsi="Segoe UI" w:cs="Segoe UI" w:hint="eastAsia"/>
        </w:rPr>
        <w:t>米非波設什麼</w:t>
      </w:r>
      <w:proofErr w:type="gramEnd"/>
      <w:r w:rsidR="00E14042" w:rsidRPr="00E61391">
        <w:rPr>
          <w:rFonts w:ascii="Segoe UI" w:eastAsia="DFHeiMedium-B5" w:hAnsi="Segoe UI" w:cs="Segoe UI" w:hint="eastAsia"/>
        </w:rPr>
        <w:t xml:space="preserve">? </w:t>
      </w:r>
      <w:r w:rsidRPr="00E61391">
        <w:rPr>
          <w:rFonts w:ascii="Segoe UI" w:eastAsia="DFHeiMedium-B5" w:hAnsi="Segoe UI" w:cs="Segoe UI" w:hint="eastAsia"/>
        </w:rPr>
        <w:t>是否可以看到大衛</w:t>
      </w:r>
      <w:proofErr w:type="gramStart"/>
      <w:r w:rsidRPr="00E61391">
        <w:rPr>
          <w:rFonts w:ascii="Segoe UI" w:eastAsia="DFHeiMedium-B5" w:hAnsi="Segoe UI" w:cs="Segoe UI" w:hint="eastAsia"/>
        </w:rPr>
        <w:t>如何照神的</w:t>
      </w:r>
      <w:proofErr w:type="gramEnd"/>
      <w:r w:rsidRPr="00E61391">
        <w:rPr>
          <w:rFonts w:ascii="Segoe UI" w:eastAsia="DFHeiMedium-B5" w:hAnsi="Segoe UI" w:cs="Segoe UI" w:hint="eastAsia"/>
        </w:rPr>
        <w:t>慈愛</w:t>
      </w:r>
      <w:proofErr w:type="gramStart"/>
      <w:r w:rsidRPr="00E61391">
        <w:rPr>
          <w:rFonts w:ascii="Segoe UI" w:eastAsia="DFHeiMedium-B5" w:hAnsi="Segoe UI" w:cs="Segoe UI" w:hint="eastAsia"/>
        </w:rPr>
        <w:t>恩待米非波設</w:t>
      </w:r>
      <w:proofErr w:type="gramEnd"/>
      <w:r w:rsidRPr="00E61391">
        <w:rPr>
          <w:rFonts w:ascii="Segoe UI" w:eastAsia="DFHeiMedium-B5" w:hAnsi="Segoe UI" w:cs="Segoe UI" w:hint="eastAsia"/>
        </w:rPr>
        <w:t>(</w:t>
      </w:r>
      <w:r w:rsidRPr="00E61391">
        <w:rPr>
          <w:rFonts w:ascii="Segoe UI" w:eastAsia="DFHeiMedium-B5" w:hAnsi="Segoe UI" w:cs="Segoe UI"/>
        </w:rPr>
        <w:t>v</w:t>
      </w:r>
      <w:r w:rsidRPr="00E61391">
        <w:rPr>
          <w:rFonts w:ascii="Segoe UI" w:eastAsia="DFHeiMedium-B5" w:hAnsi="Segoe UI" w:cs="Segoe UI" w:hint="eastAsia"/>
        </w:rPr>
        <w:t>v. 9-</w:t>
      </w:r>
      <w:r w:rsidR="000361EE" w:rsidRPr="00E61391">
        <w:rPr>
          <w:rFonts w:ascii="Segoe UI" w:eastAsia="DFHeiMedium-B5" w:hAnsi="Segoe UI" w:cs="Segoe UI" w:hint="eastAsia"/>
        </w:rPr>
        <w:t>12</w:t>
      </w:r>
      <w:r w:rsidR="004D27D9" w:rsidRPr="00E61391">
        <w:rPr>
          <w:rFonts w:ascii="Segoe UI" w:eastAsia="DFHeiMedium-B5" w:hAnsi="Segoe UI" w:cs="Segoe UI" w:hint="eastAsia"/>
        </w:rPr>
        <w:t>；參考以弗所書</w:t>
      </w:r>
      <w:r w:rsidR="004D27D9" w:rsidRPr="00E61391">
        <w:rPr>
          <w:rFonts w:ascii="Segoe UI" w:eastAsia="DFHeiMedium-B5" w:hAnsi="Segoe UI" w:cs="Segoe UI" w:hint="eastAsia"/>
        </w:rPr>
        <w:t>1:</w:t>
      </w:r>
      <w:r w:rsidR="00017E91" w:rsidRPr="00E61391">
        <w:rPr>
          <w:rFonts w:ascii="Segoe UI" w:eastAsia="DFHeiMedium-B5" w:hAnsi="Segoe UI" w:cs="Segoe UI" w:hint="eastAsia"/>
        </w:rPr>
        <w:t>11</w:t>
      </w:r>
      <w:r w:rsidRPr="00E61391">
        <w:rPr>
          <w:rFonts w:ascii="Segoe UI" w:eastAsia="DFHeiMedium-B5" w:hAnsi="Segoe UI" w:cs="Segoe UI" w:hint="eastAsia"/>
        </w:rPr>
        <w:t>)?</w:t>
      </w:r>
      <w:r w:rsidR="000361EE" w:rsidRPr="00E61391">
        <w:rPr>
          <w:rFonts w:ascii="Segoe UI" w:eastAsia="DFHeiMedium-B5" w:hAnsi="Segoe UI" w:cs="Segoe UI" w:hint="eastAsia"/>
        </w:rPr>
        <w:t xml:space="preserve"> </w:t>
      </w:r>
    </w:p>
    <w:p w14:paraId="0AD61E41" w14:textId="1B7A89F7" w:rsidR="007576A7" w:rsidRPr="00E61391" w:rsidRDefault="007576A7" w:rsidP="007576A7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這一章當中，</w:t>
      </w:r>
      <w:proofErr w:type="gramStart"/>
      <w:r w:rsidRPr="00E61391">
        <w:rPr>
          <w:rFonts w:ascii="Segoe UI" w:eastAsia="DFHeiMedium-B5" w:hAnsi="Segoe UI" w:cs="Segoe UI" w:hint="eastAsia"/>
        </w:rPr>
        <w:t>米非波設</w:t>
      </w:r>
      <w:proofErr w:type="gramEnd"/>
      <w:r w:rsidRPr="00E61391">
        <w:rPr>
          <w:rFonts w:ascii="Segoe UI" w:eastAsia="DFHeiMedium-B5" w:hAnsi="Segoe UI" w:cs="Segoe UI" w:hint="eastAsia"/>
        </w:rPr>
        <w:t>「常與王同席吃飯」提了四次</w:t>
      </w:r>
      <w:r w:rsidRPr="00E61391">
        <w:rPr>
          <w:rFonts w:ascii="Segoe UI" w:eastAsia="DFHeiMedium-B5" w:hAnsi="Segoe UI" w:cs="Segoe UI" w:hint="eastAsia"/>
        </w:rPr>
        <w:t xml:space="preserve">(vv. 7, 10, 11, </w:t>
      </w:r>
      <w:proofErr w:type="gramStart"/>
      <w:r w:rsidRPr="00E61391">
        <w:rPr>
          <w:rFonts w:ascii="Segoe UI" w:eastAsia="DFHeiMedium-B5" w:hAnsi="Segoe UI" w:cs="Segoe UI" w:hint="eastAsia"/>
        </w:rPr>
        <w:t>13)</w:t>
      </w:r>
      <w:r w:rsidRPr="00E61391">
        <w:rPr>
          <w:rFonts w:ascii="Segoe UI" w:eastAsia="DFHeiMedium-B5" w:hAnsi="Segoe UI" w:cs="Segoe UI" w:hint="eastAsia"/>
        </w:rPr>
        <w:t>，</w:t>
      </w:r>
      <w:proofErr w:type="gramEnd"/>
      <w:r w:rsidRPr="00E61391">
        <w:rPr>
          <w:rFonts w:ascii="Segoe UI" w:eastAsia="DFHeiMedium-B5" w:hAnsi="Segoe UI" w:cs="Segoe UI" w:hint="eastAsia"/>
        </w:rPr>
        <w:t>與王同席吃飯代表的是什麼意思</w:t>
      </w:r>
      <w:r w:rsidRPr="00E61391">
        <w:rPr>
          <w:rFonts w:ascii="Segoe UI" w:eastAsia="DFHeiMedium-B5" w:hAnsi="Segoe UI" w:cs="Segoe UI" w:hint="eastAsia"/>
        </w:rPr>
        <w:t xml:space="preserve">? </w:t>
      </w:r>
      <w:r w:rsidRPr="00E61391">
        <w:rPr>
          <w:rFonts w:ascii="Segoe UI" w:eastAsia="DFHeiMedium-B5" w:hAnsi="Segoe UI" w:cs="Segoe UI" w:hint="eastAsia"/>
        </w:rPr>
        <w:t>在</w:t>
      </w:r>
      <w:proofErr w:type="gramStart"/>
      <w:r w:rsidRPr="00E61391">
        <w:rPr>
          <w:rFonts w:ascii="Segoe UI" w:eastAsia="DFHeiMedium-B5" w:hAnsi="Segoe UI" w:cs="Segoe UI" w:hint="eastAsia"/>
        </w:rPr>
        <w:t>米非波設當時</w:t>
      </w:r>
      <w:proofErr w:type="gramEnd"/>
      <w:r w:rsidRPr="00E61391">
        <w:rPr>
          <w:rFonts w:ascii="Segoe UI" w:eastAsia="DFHeiMedium-B5" w:hAnsi="Segoe UI" w:cs="Segoe UI" w:hint="eastAsia"/>
        </w:rPr>
        <w:t>的景況之下，這又代表什麼意思</w:t>
      </w:r>
      <w:r w:rsidRPr="00E61391">
        <w:rPr>
          <w:rFonts w:ascii="Segoe UI" w:eastAsia="DFHeiMedium-B5" w:hAnsi="Segoe UI" w:cs="Segoe UI" w:hint="eastAsia"/>
        </w:rPr>
        <w:t>?</w:t>
      </w:r>
      <w:r w:rsidR="006B1217" w:rsidRPr="00E61391">
        <w:rPr>
          <w:rFonts w:ascii="Segoe UI" w:eastAsia="DFHeiMedium-B5" w:hAnsi="Segoe UI" w:cs="Segoe UI" w:hint="eastAsia"/>
        </w:rPr>
        <w:t xml:space="preserve"> </w:t>
      </w:r>
      <w:r w:rsidR="006B1217" w:rsidRPr="00E61391">
        <w:rPr>
          <w:rFonts w:ascii="Segoe UI" w:eastAsia="DFHeiMedium-B5" w:hAnsi="Segoe UI" w:cs="Segoe UI" w:hint="eastAsia"/>
        </w:rPr>
        <w:t>是否與保羅在以</w:t>
      </w:r>
      <w:proofErr w:type="gramStart"/>
      <w:r w:rsidR="006B1217" w:rsidRPr="00E61391">
        <w:rPr>
          <w:rFonts w:ascii="Segoe UI" w:eastAsia="DFHeiMedium-B5" w:hAnsi="Segoe UI" w:cs="Segoe UI" w:hint="eastAsia"/>
        </w:rPr>
        <w:t>弗</w:t>
      </w:r>
      <w:proofErr w:type="gramEnd"/>
      <w:r w:rsidR="006B1217" w:rsidRPr="00E61391">
        <w:rPr>
          <w:rFonts w:ascii="Segoe UI" w:eastAsia="DFHeiMedium-B5" w:hAnsi="Segoe UI" w:cs="Segoe UI" w:hint="eastAsia"/>
        </w:rPr>
        <w:t>所書</w:t>
      </w:r>
      <w:r w:rsidR="006B1217" w:rsidRPr="00E61391">
        <w:rPr>
          <w:rFonts w:ascii="Segoe UI" w:eastAsia="DFHeiMedium-B5" w:hAnsi="Segoe UI" w:cs="Segoe UI" w:hint="eastAsia"/>
        </w:rPr>
        <w:t>2:</w:t>
      </w:r>
      <w:r w:rsidR="006C0C03" w:rsidRPr="00E61391">
        <w:rPr>
          <w:rFonts w:ascii="Segoe UI" w:eastAsia="DFHeiMedium-B5" w:hAnsi="Segoe UI" w:cs="Segoe UI" w:hint="eastAsia"/>
        </w:rPr>
        <w:t>5-6</w:t>
      </w:r>
      <w:r w:rsidR="006C0C03" w:rsidRPr="00E61391">
        <w:rPr>
          <w:rFonts w:ascii="Segoe UI" w:eastAsia="DFHeiMedium-B5" w:hAnsi="Segoe UI" w:cs="Segoe UI" w:hint="eastAsia"/>
        </w:rPr>
        <w:t>中所提及的蒙恩得救的經歷相似</w:t>
      </w:r>
      <w:r w:rsidR="006C0C03" w:rsidRPr="00E61391">
        <w:rPr>
          <w:rFonts w:ascii="Segoe UI" w:eastAsia="DFHeiMedium-B5" w:hAnsi="Segoe UI" w:cs="Segoe UI" w:hint="eastAsia"/>
        </w:rPr>
        <w:t>?</w:t>
      </w:r>
    </w:p>
    <w:p w14:paraId="237FAB8B" w14:textId="3A1C8D5B" w:rsidR="0061460A" w:rsidRPr="00E61391" w:rsidRDefault="00017E91" w:rsidP="007576A7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大衛如此</w:t>
      </w:r>
      <w:proofErr w:type="gramStart"/>
      <w:r w:rsidRPr="00E61391">
        <w:rPr>
          <w:rFonts w:ascii="Segoe UI" w:eastAsia="DFHeiMedium-B5" w:hAnsi="Segoe UI" w:cs="Segoe UI" w:hint="eastAsia"/>
        </w:rPr>
        <w:t>恩待米非波設</w:t>
      </w:r>
      <w:proofErr w:type="gramEnd"/>
      <w:r w:rsidRPr="00E61391">
        <w:rPr>
          <w:rFonts w:ascii="Segoe UI" w:eastAsia="DFHeiMedium-B5" w:hAnsi="Segoe UI" w:cs="Segoe UI" w:hint="eastAsia"/>
        </w:rPr>
        <w:t>，你覺得是仁義之舉</w:t>
      </w:r>
      <w:r w:rsidR="006D6868" w:rsidRPr="00E61391">
        <w:rPr>
          <w:rFonts w:ascii="Segoe UI" w:eastAsia="DFHeiMedium-B5" w:hAnsi="Segoe UI" w:cs="Segoe UI" w:hint="eastAsia"/>
        </w:rPr>
        <w:t xml:space="preserve">? </w:t>
      </w:r>
      <w:r w:rsidR="006D6868" w:rsidRPr="00E61391">
        <w:rPr>
          <w:rFonts w:ascii="Segoe UI" w:eastAsia="DFHeiMedium-B5" w:hAnsi="Segoe UI" w:cs="Segoe UI" w:hint="eastAsia"/>
        </w:rPr>
        <w:t>還是政治考量下的作為</w:t>
      </w:r>
      <w:r w:rsidR="006D6868" w:rsidRPr="00E61391">
        <w:rPr>
          <w:rFonts w:ascii="Segoe UI" w:eastAsia="DFHeiMedium-B5" w:hAnsi="Segoe UI" w:cs="Segoe UI" w:hint="eastAsia"/>
        </w:rPr>
        <w:t xml:space="preserve">? </w:t>
      </w:r>
      <w:r w:rsidR="006D6868" w:rsidRPr="00E61391">
        <w:rPr>
          <w:rFonts w:ascii="Segoe UI" w:eastAsia="DFHeiMedium-B5" w:hAnsi="Segoe UI" w:cs="Segoe UI" w:hint="eastAsia"/>
        </w:rPr>
        <w:t>為什麼</w:t>
      </w:r>
      <w:r w:rsidR="006D6868" w:rsidRPr="00E61391">
        <w:rPr>
          <w:rFonts w:ascii="Segoe UI" w:eastAsia="DFHeiMedium-B5" w:hAnsi="Segoe UI" w:cs="Segoe UI" w:hint="eastAsia"/>
        </w:rPr>
        <w:t>?</w:t>
      </w:r>
    </w:p>
    <w:p w14:paraId="3D52BE62" w14:textId="4D96CB7A" w:rsidR="00A56F36" w:rsidRPr="00E61391" w:rsidRDefault="00A56F36" w:rsidP="007576A7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試想</w:t>
      </w:r>
      <w:proofErr w:type="gramStart"/>
      <w:r w:rsidRPr="00E61391">
        <w:rPr>
          <w:rFonts w:ascii="Segoe UI" w:eastAsia="DFHeiMedium-B5" w:hAnsi="Segoe UI" w:cs="Segoe UI" w:hint="eastAsia"/>
        </w:rPr>
        <w:t>米非波設當時</w:t>
      </w:r>
      <w:proofErr w:type="gramEnd"/>
      <w:r w:rsidRPr="00E61391">
        <w:rPr>
          <w:rFonts w:ascii="Segoe UI" w:eastAsia="DFHeiMedium-B5" w:hAnsi="Segoe UI" w:cs="Segoe UI" w:hint="eastAsia"/>
        </w:rPr>
        <w:t>那種不堪的光景，除了向現實低頭，還有甚麼前途可言</w:t>
      </w:r>
      <w:r w:rsidRPr="00E61391">
        <w:rPr>
          <w:rFonts w:ascii="Segoe UI" w:eastAsia="DFHeiMedium-B5" w:hAnsi="Segoe UI" w:cs="Segoe UI" w:hint="eastAsia"/>
        </w:rPr>
        <w:t xml:space="preserve">? </w:t>
      </w:r>
      <w:r w:rsidRPr="00E61391">
        <w:rPr>
          <w:rFonts w:ascii="Segoe UI" w:eastAsia="DFHeiMedium-B5" w:hAnsi="Segoe UI" w:cs="Segoe UI" w:hint="eastAsia"/>
        </w:rPr>
        <w:t>你身邊有類似</w:t>
      </w:r>
      <w:proofErr w:type="gramStart"/>
      <w:r w:rsidRPr="00E61391">
        <w:rPr>
          <w:rFonts w:ascii="Segoe UI" w:eastAsia="DFHeiMedium-B5" w:hAnsi="Segoe UI" w:cs="Segoe UI" w:hint="eastAsia"/>
        </w:rPr>
        <w:t>米非波設這樣</w:t>
      </w:r>
      <w:proofErr w:type="gramEnd"/>
      <w:r w:rsidRPr="00E61391">
        <w:rPr>
          <w:rFonts w:ascii="Segoe UI" w:eastAsia="DFHeiMedium-B5" w:hAnsi="Segoe UI" w:cs="Segoe UI" w:hint="eastAsia"/>
        </w:rPr>
        <w:t>的朋友嗎</w:t>
      </w:r>
      <w:r w:rsidRPr="00E61391">
        <w:rPr>
          <w:rFonts w:ascii="Segoe UI" w:eastAsia="DFHeiMedium-B5" w:hAnsi="Segoe UI" w:cs="Segoe UI" w:hint="eastAsia"/>
        </w:rPr>
        <w:t>?</w:t>
      </w:r>
    </w:p>
    <w:p w14:paraId="48E5E5DC" w14:textId="540C87BA" w:rsidR="002B3936" w:rsidRPr="00E61391" w:rsidRDefault="007F40C9" w:rsidP="007576A7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今晚的查經最引起你注意的是什麼</w:t>
      </w:r>
      <w:r w:rsidR="00E61391" w:rsidRPr="00E61391">
        <w:rPr>
          <w:rFonts w:ascii="Segoe UI" w:eastAsia="DFHeiMedium-B5" w:hAnsi="Segoe UI" w:cs="Segoe UI" w:hint="eastAsia"/>
        </w:rPr>
        <w:t xml:space="preserve">? </w:t>
      </w:r>
      <w:r w:rsidR="00E61391" w:rsidRPr="00E61391">
        <w:rPr>
          <w:rFonts w:ascii="Segoe UI" w:eastAsia="DFHeiMedium-B5" w:hAnsi="Segoe UI" w:cs="Segoe UI" w:hint="eastAsia"/>
        </w:rPr>
        <w:t>有什麼新的學習</w:t>
      </w:r>
      <w:r w:rsidR="00E61391" w:rsidRPr="00E61391">
        <w:rPr>
          <w:rFonts w:ascii="Segoe UI" w:eastAsia="DFHeiMedium-B5" w:hAnsi="Segoe UI" w:cs="Segoe UI" w:hint="eastAsia"/>
        </w:rPr>
        <w:t xml:space="preserve">? </w:t>
      </w:r>
      <w:r w:rsidR="00E61391" w:rsidRPr="00E61391">
        <w:rPr>
          <w:rFonts w:ascii="Segoe UI" w:eastAsia="DFHeiMedium-B5" w:hAnsi="Segoe UI" w:cs="Segoe UI" w:hint="eastAsia"/>
        </w:rPr>
        <w:t>有什麼可以應用在接下來</w:t>
      </w:r>
      <w:proofErr w:type="gramStart"/>
      <w:r w:rsidR="00E61391" w:rsidRPr="00E61391">
        <w:rPr>
          <w:rFonts w:ascii="Segoe UI" w:eastAsia="DFHeiMedium-B5" w:hAnsi="Segoe UI" w:cs="Segoe UI" w:hint="eastAsia"/>
        </w:rPr>
        <w:t>一週</w:t>
      </w:r>
      <w:proofErr w:type="gramEnd"/>
      <w:r w:rsidR="00E61391" w:rsidRPr="00E61391">
        <w:rPr>
          <w:rFonts w:ascii="Segoe UI" w:eastAsia="DFHeiMedium-B5" w:hAnsi="Segoe UI" w:cs="Segoe UI" w:hint="eastAsia"/>
        </w:rPr>
        <w:t>當中</w:t>
      </w:r>
      <w:r w:rsidR="00E61391" w:rsidRPr="00E61391">
        <w:rPr>
          <w:rFonts w:ascii="Segoe UI" w:eastAsia="DFHeiMedium-B5" w:hAnsi="Segoe UI" w:cs="Segoe UI" w:hint="eastAsia"/>
        </w:rPr>
        <w:t>?</w:t>
      </w:r>
    </w:p>
    <w:p w14:paraId="7A0FCB20" w14:textId="22D128E1" w:rsidR="00E61391" w:rsidRPr="00E61391" w:rsidRDefault="00E61391" w:rsidP="007576A7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 w:rsidRPr="00E61391">
        <w:rPr>
          <w:rFonts w:ascii="Segoe UI" w:eastAsia="DFHeiMedium-B5" w:hAnsi="Segoe UI" w:cs="Segoe UI" w:hint="eastAsia"/>
        </w:rPr>
        <w:t>今晚的禱告。</w:t>
      </w:r>
    </w:p>
    <w:sectPr w:rsidR="00E61391" w:rsidRPr="00E6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D69CB"/>
    <w:multiLevelType w:val="hybridMultilevel"/>
    <w:tmpl w:val="230281C4"/>
    <w:lvl w:ilvl="0" w:tplc="21680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1E18"/>
    <w:multiLevelType w:val="hybridMultilevel"/>
    <w:tmpl w:val="6636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07434">
    <w:abstractNumId w:val="0"/>
  </w:num>
  <w:num w:numId="2" w16cid:durableId="91937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6F"/>
    <w:rsid w:val="00012345"/>
    <w:rsid w:val="00017E91"/>
    <w:rsid w:val="0003005D"/>
    <w:rsid w:val="000361EE"/>
    <w:rsid w:val="00036530"/>
    <w:rsid w:val="00062F94"/>
    <w:rsid w:val="00091030"/>
    <w:rsid w:val="000B1EF6"/>
    <w:rsid w:val="000B2C60"/>
    <w:rsid w:val="000C287F"/>
    <w:rsid w:val="00105604"/>
    <w:rsid w:val="001104DD"/>
    <w:rsid w:val="00111358"/>
    <w:rsid w:val="00157542"/>
    <w:rsid w:val="0016496F"/>
    <w:rsid w:val="001E5FB4"/>
    <w:rsid w:val="001F4E96"/>
    <w:rsid w:val="002156DE"/>
    <w:rsid w:val="00267038"/>
    <w:rsid w:val="00270538"/>
    <w:rsid w:val="002B3936"/>
    <w:rsid w:val="00346944"/>
    <w:rsid w:val="0035499D"/>
    <w:rsid w:val="003802E4"/>
    <w:rsid w:val="003E2296"/>
    <w:rsid w:val="00410FCD"/>
    <w:rsid w:val="004602D1"/>
    <w:rsid w:val="00473AA8"/>
    <w:rsid w:val="004D27D9"/>
    <w:rsid w:val="00521992"/>
    <w:rsid w:val="0053477B"/>
    <w:rsid w:val="00567F69"/>
    <w:rsid w:val="005C506D"/>
    <w:rsid w:val="005E2D8F"/>
    <w:rsid w:val="0061460A"/>
    <w:rsid w:val="006205D5"/>
    <w:rsid w:val="0062168C"/>
    <w:rsid w:val="0062514B"/>
    <w:rsid w:val="00683878"/>
    <w:rsid w:val="006B1217"/>
    <w:rsid w:val="006C0C03"/>
    <w:rsid w:val="006C6F70"/>
    <w:rsid w:val="006D6868"/>
    <w:rsid w:val="00724953"/>
    <w:rsid w:val="00726B21"/>
    <w:rsid w:val="007375A9"/>
    <w:rsid w:val="007576A7"/>
    <w:rsid w:val="00764354"/>
    <w:rsid w:val="0077118C"/>
    <w:rsid w:val="007A0BEB"/>
    <w:rsid w:val="007F40C9"/>
    <w:rsid w:val="008054C2"/>
    <w:rsid w:val="00824A32"/>
    <w:rsid w:val="00867A2E"/>
    <w:rsid w:val="008B7D1A"/>
    <w:rsid w:val="008C156C"/>
    <w:rsid w:val="0090198F"/>
    <w:rsid w:val="00902B51"/>
    <w:rsid w:val="009C5AF2"/>
    <w:rsid w:val="009D5A01"/>
    <w:rsid w:val="00A56F36"/>
    <w:rsid w:val="00A75DA7"/>
    <w:rsid w:val="00A8461A"/>
    <w:rsid w:val="00A93987"/>
    <w:rsid w:val="00AC44E8"/>
    <w:rsid w:val="00B274BD"/>
    <w:rsid w:val="00B32CC4"/>
    <w:rsid w:val="00B34A0C"/>
    <w:rsid w:val="00B7280C"/>
    <w:rsid w:val="00B9202D"/>
    <w:rsid w:val="00BF732A"/>
    <w:rsid w:val="00C11BAC"/>
    <w:rsid w:val="00C12DC7"/>
    <w:rsid w:val="00C1487D"/>
    <w:rsid w:val="00C23693"/>
    <w:rsid w:val="00C563DE"/>
    <w:rsid w:val="00CF2EA7"/>
    <w:rsid w:val="00DB37BE"/>
    <w:rsid w:val="00DD16C0"/>
    <w:rsid w:val="00E14042"/>
    <w:rsid w:val="00E42B8D"/>
    <w:rsid w:val="00E569DE"/>
    <w:rsid w:val="00E61391"/>
    <w:rsid w:val="00EB020C"/>
    <w:rsid w:val="00EB1E2F"/>
    <w:rsid w:val="00F0077B"/>
    <w:rsid w:val="00F223BE"/>
    <w:rsid w:val="00F41B18"/>
    <w:rsid w:val="00F4389F"/>
    <w:rsid w:val="00F74485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A5C7"/>
  <w15:chartTrackingRefBased/>
  <w15:docId w15:val="{57F22549-BC60-48E4-94F9-6E60680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9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9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9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9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9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96F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16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16496F"/>
  </w:style>
  <w:style w:type="character" w:customStyle="1" w:styleId="place">
    <w:name w:val="place"/>
    <w:basedOn w:val="DefaultParagraphFont"/>
    <w:rsid w:val="0016496F"/>
  </w:style>
  <w:style w:type="paragraph" w:styleId="NormalWeb">
    <w:name w:val="Normal (Web)"/>
    <w:basedOn w:val="Normal"/>
    <w:uiPriority w:val="99"/>
    <w:semiHidden/>
    <w:unhideWhenUsed/>
    <w:rsid w:val="0016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68AE-4D50-4D45-893A-74F30423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83</cp:revision>
  <cp:lastPrinted>2024-06-03T12:08:00Z</cp:lastPrinted>
  <dcterms:created xsi:type="dcterms:W3CDTF">2024-06-05T02:57:00Z</dcterms:created>
  <dcterms:modified xsi:type="dcterms:W3CDTF">2024-06-05T19:58:00Z</dcterms:modified>
</cp:coreProperties>
</file>